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32" w:rsidRPr="002B5D32" w:rsidRDefault="002B5D32">
      <w:pPr>
        <w:rPr>
          <w:b/>
        </w:rPr>
      </w:pPr>
      <w:r>
        <w:rPr>
          <w:b/>
        </w:rPr>
        <w:tab/>
      </w:r>
      <w:r>
        <w:rPr>
          <w:b/>
        </w:rPr>
        <w:tab/>
      </w:r>
      <w:r>
        <w:rPr>
          <w:b/>
        </w:rPr>
        <w:tab/>
      </w:r>
      <w:r>
        <w:rPr>
          <w:b/>
        </w:rPr>
        <w:tab/>
      </w:r>
      <w:r>
        <w:rPr>
          <w:b/>
        </w:rPr>
        <w:tab/>
      </w:r>
      <w:r>
        <w:rPr>
          <w:b/>
        </w:rPr>
        <w:tab/>
      </w:r>
      <w:r>
        <w:rPr>
          <w:b/>
          <w:noProof/>
          <w:lang w:eastAsia="en-GB"/>
        </w:rPr>
        <w:drawing>
          <wp:inline distT="0" distB="0" distL="0" distR="0">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rsidR="00663BB0" w:rsidRPr="00663BB0" w:rsidRDefault="00663BB0">
      <w:pPr>
        <w:rPr>
          <w:b/>
          <w:color w:val="FF0000"/>
        </w:rPr>
      </w:pPr>
      <w:r w:rsidRPr="002B5D32">
        <w:rPr>
          <w:b/>
          <w:sz w:val="32"/>
          <w:szCs w:val="32"/>
        </w:rPr>
        <w:t>PRESS RELEASE</w:t>
      </w:r>
      <w:r w:rsidRPr="002B5D32">
        <w:rPr>
          <w:b/>
        </w:rPr>
        <w:t xml:space="preserve"> </w:t>
      </w:r>
    </w:p>
    <w:p w:rsidR="00663BB0" w:rsidRPr="00D109C1" w:rsidRDefault="00D109C1">
      <w:r>
        <w:t>09/10/2018</w:t>
      </w:r>
    </w:p>
    <w:p w:rsidR="00663BB0" w:rsidRDefault="00D109C1">
      <w:r>
        <w:t>Pendle Hill Fund is Open!</w:t>
      </w:r>
    </w:p>
    <w:p w:rsidR="009E2601" w:rsidRDefault="009E2601">
      <w:r>
        <w:t>Got a great heritage or landscape project within the Pendle Hill area? Need assistance with some funding? The Pendle Hill Landscape Partnership may be able to help.</w:t>
      </w:r>
    </w:p>
    <w:p w:rsidR="00D109C1" w:rsidRDefault="00D109C1">
      <w:r>
        <w:t xml:space="preserve">The Pendle Hill Fund, one of the projects from the Pendle Hill Landscape Partnership, is now open for applications. The Pendle Hill Fund aims to support organisations and communities seeking assistance with their own heritage and landscape projects, which also meet the wider Pendle Hill Landscape Partnership objectives. </w:t>
      </w:r>
    </w:p>
    <w:p w:rsidR="00D109C1" w:rsidRDefault="00D109C1">
      <w:r>
        <w:t xml:space="preserve">Thanks to the Heritage Lottery Fund, this small community grants scheme will be open to applications from community or voluntary groups, CICs, Parish Councils, schools and colleges and businesses for project activity within the Pendle Hill Landscape Partnership area. </w:t>
      </w:r>
      <w:r w:rsidR="009E2601">
        <w:t>P</w:t>
      </w:r>
      <w:r>
        <w:t>rojects</w:t>
      </w:r>
      <w:r w:rsidR="009E2601">
        <w:t xml:space="preserve"> need to</w:t>
      </w:r>
      <w:r>
        <w:t xml:space="preserve"> meet criteria such as improving conditions of locally important heritage and landscape features; providing training, learning or volunteering opportunities linked to local heritage and landscape and enabling more people to explore and enjoy the heritage and landscape of Pendle Hill, particularly our target audiences. </w:t>
      </w:r>
    </w:p>
    <w:p w:rsidR="00D109C1" w:rsidRPr="00D109C1" w:rsidRDefault="009E2601">
      <w:r>
        <w:t>The deadline for applications is 18</w:t>
      </w:r>
      <w:r w:rsidRPr="009E2601">
        <w:rPr>
          <w:vertAlign w:val="superscript"/>
        </w:rPr>
        <w:t>th</w:t>
      </w:r>
      <w:r>
        <w:t xml:space="preserve"> November 2018. </w:t>
      </w:r>
      <w:bookmarkStart w:id="0" w:name="_GoBack"/>
      <w:bookmarkEnd w:id="0"/>
      <w:r w:rsidR="00D109C1">
        <w:t xml:space="preserve">There will be more application windows over the next 4 years, and we encourage anyone interested to visit </w:t>
      </w:r>
      <w:hyperlink r:id="rId8" w:history="1">
        <w:r w:rsidR="00D109C1" w:rsidRPr="00E71C7C">
          <w:rPr>
            <w:rStyle w:val="Hyperlink"/>
          </w:rPr>
          <w:t>https://pendlehillproject.com/project/pendle-hill-fund</w:t>
        </w:r>
      </w:hyperlink>
      <w:r w:rsidR="00D109C1">
        <w:t xml:space="preserve"> to view grant guidelines and to get in touch to discuss a potential application. Email </w:t>
      </w:r>
      <w:hyperlink r:id="rId9" w:history="1">
        <w:r w:rsidR="00D109C1" w:rsidRPr="00E71C7C">
          <w:rPr>
            <w:rStyle w:val="Hyperlink"/>
          </w:rPr>
          <w:t>pendlehill.lp@lancashire.gov.uk</w:t>
        </w:r>
      </w:hyperlink>
      <w:r w:rsidR="00D109C1">
        <w:t xml:space="preserve"> or call the Pendle Hill Landscape Partnership office on 01200 420420. </w:t>
      </w:r>
    </w:p>
    <w:p w:rsidR="00663BB0" w:rsidRDefault="00663BB0" w:rsidP="00663BB0">
      <w:r w:rsidRPr="002B5D32">
        <w:rPr>
          <w:b/>
          <w:sz w:val="28"/>
          <w:szCs w:val="28"/>
        </w:rPr>
        <w:t>EDITORS NOTES</w:t>
      </w:r>
      <w:r>
        <w:t xml:space="preserve"> </w:t>
      </w:r>
    </w:p>
    <w:p w:rsidR="00663BB0" w:rsidRDefault="00663BB0" w:rsidP="00663BB0">
      <w:pPr>
        <w:pStyle w:val="ListParagraph"/>
        <w:numPr>
          <w:ilvl w:val="0"/>
          <w:numId w:val="3"/>
        </w:numPr>
      </w:pPr>
      <w:r>
        <w:t>The Pendle Hill landscape partnership is led by the Forest of Bowland AONB.</w:t>
      </w:r>
    </w:p>
    <w:p w:rsidR="00663BB0" w:rsidRDefault="00663BB0" w:rsidP="00663BB0">
      <w:pPr>
        <w:pStyle w:val="ListParagraph"/>
        <w:numPr>
          <w:ilvl w:val="0"/>
          <w:numId w:val="3"/>
        </w:numPr>
      </w:pPr>
      <w:r>
        <w:t>The partnership aims to:</w:t>
      </w:r>
    </w:p>
    <w:p w:rsidR="00663BB0" w:rsidRDefault="00663BB0" w:rsidP="00663BB0">
      <w:pPr>
        <w:ind w:left="1440"/>
      </w:pPr>
      <w:r>
        <w:t>I. restore, enhance and conserve the heritage and landscape of Pendle Hill</w:t>
      </w:r>
    </w:p>
    <w:p w:rsidR="00663BB0" w:rsidRDefault="00663BB0" w:rsidP="00663BB0">
      <w:pPr>
        <w:ind w:left="1440"/>
      </w:pPr>
      <w:r>
        <w:t>II. reconnect people with their past and their landscape</w:t>
      </w:r>
    </w:p>
    <w:p w:rsidR="00663BB0" w:rsidRDefault="00663BB0" w:rsidP="00663BB0">
      <w:pPr>
        <w:ind w:left="1440"/>
      </w:pPr>
      <w:r>
        <w:t>III. bring the two sides of the hill together</w:t>
      </w:r>
    </w:p>
    <w:p w:rsidR="00663BB0" w:rsidRDefault="00663BB0" w:rsidP="00663BB0">
      <w:pPr>
        <w:ind w:left="1440"/>
      </w:pPr>
      <w:r>
        <w:t>IV. create a sustainable future for the environment, heritage and for visitors' experience of Pendle Hill</w:t>
      </w:r>
    </w:p>
    <w:p w:rsidR="00663BB0" w:rsidRDefault="00663BB0" w:rsidP="00663BB0">
      <w:pPr>
        <w:pStyle w:val="ListParagraph"/>
        <w:numPr>
          <w:ilvl w:val="0"/>
          <w:numId w:val="3"/>
        </w:numPr>
      </w:pPr>
      <w:r>
        <w:t>The scheme was awarded a National Lottery grant of £1.8million by the Heritage Lottery Fund in January 2018. These funds will be delivered from 2018-2022 and will be matched with a further £1m raised locally.</w:t>
      </w:r>
    </w:p>
    <w:p w:rsidR="00663BB0" w:rsidRDefault="00663BB0" w:rsidP="00663BB0">
      <w:pPr>
        <w:pStyle w:val="ListParagraph"/>
        <w:numPr>
          <w:ilvl w:val="0"/>
          <w:numId w:val="3"/>
        </w:numPr>
      </w:pPr>
      <w: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663BB0" w:rsidRDefault="00663BB0" w:rsidP="00663BB0">
      <w:pPr>
        <w:pStyle w:val="ListParagraph"/>
        <w:numPr>
          <w:ilvl w:val="0"/>
          <w:numId w:val="3"/>
        </w:numPr>
      </w:pPr>
      <w:r>
        <w:t>The Pendle Hill landscape partnership is supported by National Lottery players through the Heritage Lottery Fund and by the Forest of Bowland AONB. Partners include representatives of parish councils, the landowning and farming community, Pendle and Ribble Valley Borough Councils, Lancashire County Council, statutory bodies, tourism businesses and volunteers.</w:t>
      </w:r>
    </w:p>
    <w:p w:rsidR="00663BB0" w:rsidRDefault="00663BB0" w:rsidP="00663BB0">
      <w:pPr>
        <w:pStyle w:val="ListParagraph"/>
        <w:numPr>
          <w:ilvl w:val="0"/>
          <w:numId w:val="3"/>
        </w:numPr>
      </w:pPr>
      <w:r>
        <w:t>Projects will be delivered by the AONB team, plus local delivery partners including In –Situ Arts, the Dry Stone Walling Association, Mid Pennine Arts and Ribble Rivers Trust.</w:t>
      </w:r>
    </w:p>
    <w:p w:rsidR="00663BB0" w:rsidRDefault="00663BB0" w:rsidP="00663BB0">
      <w:pPr>
        <w:pStyle w:val="ListParagraph"/>
        <w:numPr>
          <w:ilvl w:val="0"/>
          <w:numId w:val="3"/>
        </w:numPr>
      </w:pPr>
      <w:r>
        <w:lastRenderedPageBreak/>
        <w:t>The Pendle Hill LP covers 120 square kilometres, stretching from Gisburn down to Whalley, and from Clitheroe across to Nelson and Padiham.</w:t>
      </w:r>
    </w:p>
    <w:p w:rsidR="00663BB0" w:rsidRDefault="00663BB0" w:rsidP="00663BB0">
      <w:pPr>
        <w:pStyle w:val="ListParagraph"/>
        <w:numPr>
          <w:ilvl w:val="0"/>
          <w:numId w:val="3"/>
        </w:numPr>
      </w:pPr>
      <w: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2B5D32" w:rsidRDefault="00663BB0" w:rsidP="00663BB0">
      <w:pPr>
        <w:pStyle w:val="ListParagraph"/>
        <w:numPr>
          <w:ilvl w:val="0"/>
          <w:numId w:val="3"/>
        </w:numPr>
      </w:pPr>
      <w:r>
        <w:t xml:space="preserve">For further information contact the LP </w:t>
      </w:r>
      <w:r w:rsidR="002B5D32">
        <w:t>Scheme Manag</w:t>
      </w:r>
      <w:r>
        <w:t>er cathy.hopley@lancashire.gov.uk on 07891 537835 / 01200 4</w:t>
      </w:r>
      <w:r w:rsidR="002B5D32">
        <w:t>20420</w:t>
      </w:r>
      <w:r>
        <w:t xml:space="preserve"> </w:t>
      </w:r>
    </w:p>
    <w:p w:rsidR="00663BB0" w:rsidRDefault="002B5D32" w:rsidP="00663BB0">
      <w:pPr>
        <w:pStyle w:val="ListParagraph"/>
        <w:numPr>
          <w:ilvl w:val="0"/>
          <w:numId w:val="3"/>
        </w:numPr>
      </w:pPr>
      <w:r>
        <w:t>Visit</w:t>
      </w:r>
      <w:r w:rsidR="00663BB0">
        <w:t xml:space="preserve"> the project website at </w:t>
      </w:r>
      <w:hyperlink r:id="rId10" w:history="1">
        <w:r w:rsidRPr="000A4E80">
          <w:rPr>
            <w:rStyle w:val="Hyperlink"/>
          </w:rPr>
          <w:t>www.pendlehillproject.com</w:t>
        </w:r>
      </w:hyperlink>
      <w:r>
        <w:t xml:space="preserve"> </w:t>
      </w:r>
      <w:r w:rsidR="00663BB0">
        <w:t xml:space="preserve"> or visit our Facebook page 'Pendle Hill Project' for up to date news and views.</w:t>
      </w:r>
    </w:p>
    <w:p w:rsidR="00663BB0" w:rsidRPr="002B5D32" w:rsidRDefault="00663BB0" w:rsidP="00663BB0">
      <w:pPr>
        <w:rPr>
          <w:b/>
        </w:rPr>
      </w:pPr>
      <w:r w:rsidRPr="002B5D32">
        <w:rPr>
          <w:b/>
        </w:rPr>
        <w:t>About the Heritage Lottery Fund</w:t>
      </w:r>
    </w:p>
    <w:p w:rsidR="00663BB0" w:rsidRDefault="00663BB0" w:rsidP="00663BB0">
      <w: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1" w:history="1">
        <w:r w:rsidRPr="000A4E80">
          <w:rPr>
            <w:rStyle w:val="Hyperlink"/>
          </w:rPr>
          <w:t>www.hlf.org.uk</w:t>
        </w:r>
      </w:hyperlink>
      <w:r>
        <w:t xml:space="preserve">  Follow us on Twitter, Facebook and Instagram and use #HLFsupported </w:t>
      </w:r>
    </w:p>
    <w:sectPr w:rsidR="00663BB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D32" w:rsidRDefault="002B5D32" w:rsidP="002B5D32">
      <w:pPr>
        <w:spacing w:after="0" w:line="240" w:lineRule="auto"/>
      </w:pPr>
      <w:r>
        <w:separator/>
      </w:r>
    </w:p>
  </w:endnote>
  <w:endnote w:type="continuationSeparator" w:id="0">
    <w:p w:rsidR="002B5D32" w:rsidRDefault="002B5D32"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278743"/>
      <w:docPartObj>
        <w:docPartGallery w:val="Page Numbers (Bottom of Page)"/>
        <w:docPartUnique/>
      </w:docPartObj>
    </w:sdtPr>
    <w:sdtEndPr>
      <w:rPr>
        <w:noProof/>
      </w:rPr>
    </w:sdtEndPr>
    <w:sdtContent>
      <w:p w:rsidR="002B5D32" w:rsidRDefault="002B5D32">
        <w:pPr>
          <w:pStyle w:val="Footer"/>
          <w:jc w:val="right"/>
        </w:pPr>
        <w:r>
          <w:fldChar w:fldCharType="begin"/>
        </w:r>
        <w:r>
          <w:instrText xml:space="preserve"> PAGE   \* MERGEFORMAT </w:instrText>
        </w:r>
        <w:r>
          <w:fldChar w:fldCharType="separate"/>
        </w:r>
        <w:r w:rsidR="009E2601">
          <w:rPr>
            <w:noProof/>
          </w:rPr>
          <w:t>1</w:t>
        </w:r>
        <w:r>
          <w:rPr>
            <w:noProof/>
          </w:rPr>
          <w:fldChar w:fldCharType="end"/>
        </w:r>
      </w:p>
    </w:sdtContent>
  </w:sdt>
  <w:p w:rsidR="002B5D32" w:rsidRDefault="002B5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D32" w:rsidRDefault="002B5D32" w:rsidP="002B5D32">
      <w:pPr>
        <w:spacing w:after="0" w:line="240" w:lineRule="auto"/>
      </w:pPr>
      <w:r>
        <w:separator/>
      </w:r>
    </w:p>
  </w:footnote>
  <w:footnote w:type="continuationSeparator" w:id="0">
    <w:p w:rsidR="002B5D32" w:rsidRDefault="002B5D32" w:rsidP="002B5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B0"/>
    <w:rsid w:val="00236DD3"/>
    <w:rsid w:val="002B5D32"/>
    <w:rsid w:val="00663BB0"/>
    <w:rsid w:val="007B2B02"/>
    <w:rsid w:val="009E2601"/>
    <w:rsid w:val="00D10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dlehillproject.com/project/pendle-hill-fu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f.org.uk" TargetMode="External"/><Relationship Id="rId5" Type="http://schemas.openxmlformats.org/officeDocument/2006/relationships/footnotes" Target="footnotes.xml"/><Relationship Id="rId10" Type="http://schemas.openxmlformats.org/officeDocument/2006/relationships/hyperlink" Target="http://www.pendlehillproject.com" TargetMode="External"/><Relationship Id="rId4" Type="http://schemas.openxmlformats.org/officeDocument/2006/relationships/webSettings" Target="webSettings.xml"/><Relationship Id="rId9" Type="http://schemas.openxmlformats.org/officeDocument/2006/relationships/hyperlink" Target="mailto:pendlehill.lp@lanca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Ashe, Jayne</cp:lastModifiedBy>
  <cp:revision>2</cp:revision>
  <dcterms:created xsi:type="dcterms:W3CDTF">2018-10-09T11:52:00Z</dcterms:created>
  <dcterms:modified xsi:type="dcterms:W3CDTF">2018-10-09T11:52:00Z</dcterms:modified>
</cp:coreProperties>
</file>