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C2A" w:rsidRPr="00FC7A9E" w:rsidRDefault="00DE59EB" w:rsidP="00DD4C2A">
      <w:pPr>
        <w:pStyle w:val="Default"/>
        <w:rPr>
          <w:rFonts w:ascii="Helvetica" w:hAnsi="Helvetica" w:cs="Helvetica"/>
          <w:b/>
          <w:bCs/>
          <w:sz w:val="28"/>
          <w:szCs w:val="28"/>
        </w:rPr>
      </w:pPr>
      <w:r>
        <w:rPr>
          <w:rFonts w:ascii="Helvetica" w:hAnsi="Helvetica" w:cs="Helvetica"/>
          <w:b/>
          <w:bCs/>
          <w:sz w:val="28"/>
          <w:szCs w:val="28"/>
        </w:rPr>
        <w:t>A TASTE OF PENDLE: FOOD &amp; DRINK</w:t>
      </w:r>
    </w:p>
    <w:p w:rsidR="00DD4C2A" w:rsidRPr="00FC7A9E" w:rsidRDefault="00DD4C2A" w:rsidP="00DD4C2A">
      <w:pPr>
        <w:rPr>
          <w:rFonts w:ascii="Helvetica" w:hAnsi="Helvetica" w:cs="Helvetica"/>
          <w:b/>
          <w:bCs/>
          <w:sz w:val="32"/>
          <w:szCs w:val="32"/>
        </w:rPr>
      </w:pPr>
    </w:p>
    <w:p w:rsidR="00DE59EB" w:rsidRPr="00BB2408" w:rsidRDefault="00DE59EB" w:rsidP="00DE59EB">
      <w:pPr>
        <w:rPr>
          <w:rFonts w:ascii="Helvetica" w:hAnsi="Helvetica" w:cs="Helvetica"/>
          <w:b/>
          <w:bCs/>
        </w:rPr>
      </w:pPr>
      <w:r w:rsidRPr="00BB2408">
        <w:rPr>
          <w:rFonts w:ascii="Helvetica" w:hAnsi="Helvetica" w:cs="Helvetica"/>
          <w:b/>
          <w:bCs/>
        </w:rPr>
        <w:t>Strong links between local farmers and their customers mean ‘food miles’ can often be measured in single figures</w:t>
      </w:r>
    </w:p>
    <w:p w:rsidR="00DE59EB" w:rsidRDefault="00DE59EB" w:rsidP="00DE59EB">
      <w:pPr>
        <w:rPr>
          <w:rFonts w:ascii="Helvetica" w:hAnsi="Helvetica" w:cs="Helvetica"/>
          <w:b/>
          <w:bCs/>
          <w:sz w:val="48"/>
          <w:szCs w:val="48"/>
        </w:rPr>
      </w:pPr>
    </w:p>
    <w:p w:rsidR="00DE59EB" w:rsidRDefault="00DE59EB" w:rsidP="00DE59EB">
      <w:pPr>
        <w:rPr>
          <w:rFonts w:ascii="Helvetica" w:hAnsi="Helvetica" w:cs="DecoType Naskh"/>
        </w:rPr>
      </w:pPr>
      <w:r w:rsidRPr="00C24290">
        <w:rPr>
          <w:rFonts w:ascii="Helvetica" w:hAnsi="Helvetica" w:cs="DecoType Naskh"/>
        </w:rPr>
        <w:t xml:space="preserve">Food tourism is one of the fastest growing sectors of the visitor economy and </w:t>
      </w:r>
      <w:r>
        <w:rPr>
          <w:rFonts w:ascii="Helvetica" w:hAnsi="Helvetica" w:cs="DecoType Naskh"/>
        </w:rPr>
        <w:t>the Pendle Hill</w:t>
      </w:r>
      <w:r w:rsidRPr="00C24290">
        <w:rPr>
          <w:rFonts w:ascii="Helvetica" w:hAnsi="Helvetica" w:cs="DecoType Naskh"/>
        </w:rPr>
        <w:t xml:space="preserve"> </w:t>
      </w:r>
      <w:r>
        <w:rPr>
          <w:rFonts w:ascii="Helvetica" w:hAnsi="Helvetica" w:cs="DecoType Naskh"/>
        </w:rPr>
        <w:t xml:space="preserve">area </w:t>
      </w:r>
      <w:r w:rsidRPr="00C24290">
        <w:rPr>
          <w:rFonts w:ascii="Helvetica" w:hAnsi="Helvetica" w:cs="DecoType Naskh"/>
        </w:rPr>
        <w:t xml:space="preserve">is blessed with some truly exceptional eateries. </w:t>
      </w:r>
    </w:p>
    <w:p w:rsidR="00DE59EB" w:rsidRDefault="00DE59EB" w:rsidP="00DE59EB">
      <w:pPr>
        <w:rPr>
          <w:rFonts w:ascii="Helvetica" w:hAnsi="Helvetica" w:cs="DecoType Naskh"/>
        </w:rPr>
      </w:pPr>
    </w:p>
    <w:p w:rsidR="00DE59EB" w:rsidRPr="00C24290" w:rsidRDefault="00DE59EB" w:rsidP="00DE59EB">
      <w:pPr>
        <w:rPr>
          <w:rFonts w:ascii="Helvetica" w:hAnsi="Helvetica" w:cstheme="minorHAnsi"/>
        </w:rPr>
      </w:pPr>
      <w:r>
        <w:rPr>
          <w:rFonts w:ascii="Helvetica" w:hAnsi="Helvetica" w:cstheme="minorHAnsi"/>
        </w:rPr>
        <w:t>Pendle Hill</w:t>
      </w:r>
      <w:r w:rsidRPr="00C24290">
        <w:rPr>
          <w:rFonts w:ascii="Helvetica" w:hAnsi="Helvetica" w:cstheme="minorHAnsi"/>
        </w:rPr>
        <w:t xml:space="preserve"> is one of a dwindling number of areas of England where the farming community remains close to its customers and the ‘food miles’ of the local produce found hereabouts can often be measured in yards.</w:t>
      </w:r>
    </w:p>
    <w:p w:rsidR="00DE59EB" w:rsidRDefault="00DE59EB" w:rsidP="00DE59EB">
      <w:pPr>
        <w:rPr>
          <w:rFonts w:ascii="Helvetica" w:hAnsi="Helvetica" w:cs="DecoType Naskh"/>
        </w:rPr>
      </w:pPr>
    </w:p>
    <w:p w:rsidR="00DE59EB" w:rsidRPr="00C24290" w:rsidRDefault="00DE59EB" w:rsidP="00DE59EB">
      <w:pPr>
        <w:rPr>
          <w:rFonts w:ascii="Helvetica" w:hAnsi="Helvetica" w:cs="DecoType Naskh"/>
        </w:rPr>
      </w:pPr>
      <w:r w:rsidRPr="00C24290">
        <w:rPr>
          <w:rFonts w:ascii="Helvetica" w:hAnsi="Helvetica" w:cs="DecoType Naskh"/>
        </w:rPr>
        <w:t xml:space="preserve">From the </w:t>
      </w:r>
      <w:r>
        <w:rPr>
          <w:rFonts w:ascii="Helvetica" w:hAnsi="Helvetica" w:cs="DecoType Naskh"/>
        </w:rPr>
        <w:t xml:space="preserve">walkers' </w:t>
      </w:r>
      <w:r w:rsidRPr="00C24290">
        <w:rPr>
          <w:rFonts w:ascii="Helvetica" w:hAnsi="Helvetica" w:cs="DecoType Naskh"/>
        </w:rPr>
        <w:t>delights of Barley Cabin</w:t>
      </w:r>
      <w:r>
        <w:rPr>
          <w:rFonts w:ascii="Helvetica" w:hAnsi="Helvetica" w:cs="DecoType Naskh"/>
        </w:rPr>
        <w:t xml:space="preserve"> – </w:t>
      </w:r>
      <w:r w:rsidRPr="00C24290">
        <w:rPr>
          <w:rFonts w:ascii="Helvetica" w:hAnsi="Helvetica" w:cs="DecoType Naskh"/>
        </w:rPr>
        <w:t>which still serves a unique local delicacy</w:t>
      </w:r>
      <w:r>
        <w:rPr>
          <w:rFonts w:ascii="Helvetica" w:hAnsi="Helvetica" w:cs="DecoType Naskh"/>
        </w:rPr>
        <w:t xml:space="preserve"> –</w:t>
      </w:r>
      <w:r w:rsidRPr="00C24290">
        <w:rPr>
          <w:rFonts w:ascii="Helvetica" w:hAnsi="Helvetica" w:cs="DecoType Naskh"/>
        </w:rPr>
        <w:t xml:space="preserve"> to the Michelin starred White Swan at Fence, </w:t>
      </w:r>
      <w:r>
        <w:rPr>
          <w:rFonts w:ascii="Helvetica" w:hAnsi="Helvetica" w:cs="DecoType Naskh"/>
        </w:rPr>
        <w:t>Pendle Hill</w:t>
      </w:r>
      <w:r w:rsidRPr="00C24290">
        <w:rPr>
          <w:rFonts w:ascii="Helvetica" w:hAnsi="Helvetica" w:cs="DecoType Naskh"/>
        </w:rPr>
        <w:t xml:space="preserve"> has more than its fa</w:t>
      </w:r>
      <w:r>
        <w:rPr>
          <w:rFonts w:ascii="Helvetica" w:hAnsi="Helvetica" w:cs="DecoType Naskh"/>
        </w:rPr>
        <w:t>i</w:t>
      </w:r>
      <w:r w:rsidRPr="00C24290">
        <w:rPr>
          <w:rFonts w:ascii="Helvetica" w:hAnsi="Helvetica" w:cs="DecoType Naskh"/>
        </w:rPr>
        <w:t>r share of outstanding pubs, cafes and restaurants.</w:t>
      </w:r>
    </w:p>
    <w:p w:rsidR="00DE59EB" w:rsidRPr="00C24290" w:rsidRDefault="00DE59EB" w:rsidP="00DE59EB">
      <w:pPr>
        <w:rPr>
          <w:rFonts w:ascii="Helvetica" w:hAnsi="Helvetica" w:cs="DecoType Naskh"/>
        </w:rPr>
      </w:pPr>
    </w:p>
    <w:p w:rsidR="00DE59EB" w:rsidRPr="00C24290" w:rsidRDefault="00DE59EB" w:rsidP="00DE59EB">
      <w:pPr>
        <w:rPr>
          <w:rFonts w:ascii="Helvetica" w:hAnsi="Helvetica" w:cs="DecoType Naskh"/>
        </w:rPr>
      </w:pPr>
      <w:r w:rsidRPr="00C24290">
        <w:rPr>
          <w:rFonts w:ascii="Helvetica" w:hAnsi="Helvetica" w:cs="DecoType Naskh"/>
        </w:rPr>
        <w:t xml:space="preserve">Increasing numbers of tourists are happy to travel in search of distinctive regional delicacies and authentic local dishes – especially if the produce served also derives from the locale. </w:t>
      </w:r>
    </w:p>
    <w:p w:rsidR="00DE59EB" w:rsidRPr="00C24290" w:rsidRDefault="00DE59EB" w:rsidP="00DE59EB">
      <w:pPr>
        <w:rPr>
          <w:rFonts w:ascii="Helvetica" w:hAnsi="Helvetica" w:cs="DecoType Naskh"/>
        </w:rPr>
      </w:pPr>
    </w:p>
    <w:p w:rsidR="00DE59EB" w:rsidRDefault="00DE59EB" w:rsidP="00DE59EB">
      <w:pPr>
        <w:rPr>
          <w:rFonts w:ascii="Helvetica" w:hAnsi="Helvetica" w:cs="DecoType Naskh"/>
        </w:rPr>
      </w:pPr>
      <w:r w:rsidRPr="00C24290">
        <w:rPr>
          <w:rFonts w:ascii="Helvetica" w:hAnsi="Helvetica" w:cs="DecoType Naskh"/>
        </w:rPr>
        <w:t xml:space="preserve">The hill and its myths and legends loom large in the traditional cask ales from award-winning local brewery </w:t>
      </w:r>
      <w:proofErr w:type="spellStart"/>
      <w:r w:rsidRPr="00C24290">
        <w:rPr>
          <w:rFonts w:ascii="Helvetica" w:hAnsi="Helvetica" w:cs="DecoType Naskh"/>
        </w:rPr>
        <w:t>Moorhouses</w:t>
      </w:r>
      <w:proofErr w:type="spellEnd"/>
      <w:r w:rsidRPr="00C24290">
        <w:rPr>
          <w:rFonts w:ascii="Helvetica" w:hAnsi="Helvetica" w:cs="DecoType Naskh"/>
        </w:rPr>
        <w:t xml:space="preserve"> and the distinctive local produce reared or produced among the fertile pastureland on both sides of the hill.</w:t>
      </w:r>
    </w:p>
    <w:p w:rsidR="00DD4C2A" w:rsidRPr="00DD4C2A" w:rsidRDefault="00DD4C2A" w:rsidP="00DE59EB">
      <w:pPr>
        <w:rPr>
          <w:rFonts w:asciiTheme="minorHAnsi" w:hAnsiTheme="minorHAnsi" w:cstheme="minorHAnsi"/>
        </w:rPr>
      </w:pPr>
      <w:bookmarkStart w:id="0" w:name="_GoBack"/>
      <w:bookmarkEnd w:id="0"/>
    </w:p>
    <w:sectPr w:rsidR="00DD4C2A" w:rsidRPr="00DD4C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coType Naskh">
    <w:charset w:val="B2"/>
    <w:family w:val="auto"/>
    <w:pitch w:val="variable"/>
    <w:sig w:usb0="8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C2A"/>
    <w:rsid w:val="00294000"/>
    <w:rsid w:val="005C21DA"/>
    <w:rsid w:val="005F3758"/>
    <w:rsid w:val="00AC7F3B"/>
    <w:rsid w:val="00BE796D"/>
    <w:rsid w:val="00CB37CA"/>
    <w:rsid w:val="00DD4C2A"/>
    <w:rsid w:val="00DE59EB"/>
    <w:rsid w:val="00E10977"/>
    <w:rsid w:val="00FC7A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AEDD1"/>
  <w15:chartTrackingRefBased/>
  <w15:docId w15:val="{EC11502A-EDFA-4454-9881-643E14D5F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C2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D4C2A"/>
    <w:pPr>
      <w:autoSpaceDE w:val="0"/>
      <w:autoSpaceDN w:val="0"/>
      <w:adjustRightInd w:val="0"/>
      <w:spacing w:after="0" w:line="240" w:lineRule="auto"/>
    </w:pPr>
    <w:rPr>
      <w:rFonts w:ascii="Arial" w:hAnsi="Arial" w:cs="Arial"/>
      <w:color w:val="000000"/>
      <w:sz w:val="24"/>
      <w:szCs w:val="24"/>
      <w:lang w:val="en-US"/>
    </w:rPr>
  </w:style>
  <w:style w:type="character" w:styleId="Hyperlink">
    <w:name w:val="Hyperlink"/>
    <w:basedOn w:val="DefaultParagraphFont"/>
    <w:uiPriority w:val="99"/>
    <w:unhideWhenUsed/>
    <w:rsid w:val="005C21D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171</Words>
  <Characters>979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Byrne, Hetty</dc:creator>
  <cp:keywords/>
  <dc:description/>
  <cp:lastModifiedBy>Byrne, Hetty</cp:lastModifiedBy>
  <cp:revision>2</cp:revision>
  <dcterms:created xsi:type="dcterms:W3CDTF">2020-06-11T12:41:00Z</dcterms:created>
  <dcterms:modified xsi:type="dcterms:W3CDTF">2020-06-11T12:41:00Z</dcterms:modified>
</cp:coreProperties>
</file>